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6CBBA" w14:textId="77777777" w:rsidR="00E26C7F" w:rsidRDefault="00E26C7F" w:rsidP="005533B2">
      <w:bookmarkStart w:id="0" w:name="_GoBack"/>
      <w:bookmarkEnd w:id="0"/>
    </w:p>
    <w:p w14:paraId="0DB28035" w14:textId="77777777" w:rsidR="005533B2" w:rsidRPr="00E26C7F" w:rsidRDefault="00E26C7F" w:rsidP="00E26C7F">
      <w:pPr>
        <w:jc w:val="center"/>
        <w:rPr>
          <w:b/>
          <w:color w:val="4472C4" w:themeColor="accent1"/>
          <w:sz w:val="24"/>
        </w:rPr>
      </w:pPr>
      <w:r w:rsidRPr="00E26C7F">
        <w:rPr>
          <w:b/>
          <w:color w:val="4472C4" w:themeColor="accent1"/>
          <w:sz w:val="24"/>
        </w:rPr>
        <w:t>OBIŠČITE PODJETJA IN PREPOZNAJTE SVOJ TALENT!</w:t>
      </w:r>
    </w:p>
    <w:p w14:paraId="13ED185F" w14:textId="77777777" w:rsidR="00E26C7F" w:rsidRDefault="00E26C7F" w:rsidP="00E26C7F">
      <w:pPr>
        <w:jc w:val="center"/>
      </w:pPr>
    </w:p>
    <w:p w14:paraId="09CCA0F3" w14:textId="5FA7BED5" w:rsidR="00E26C7F" w:rsidRDefault="00E26C7F" w:rsidP="00E26C7F">
      <w:pPr>
        <w:jc w:val="center"/>
        <w:rPr>
          <w:b/>
          <w:color w:val="4472C4" w:themeColor="accent1"/>
          <w:sz w:val="28"/>
        </w:rPr>
      </w:pPr>
      <w:r w:rsidRPr="00E26C7F">
        <w:rPr>
          <w:b/>
          <w:color w:val="4472C4" w:themeColor="accent1"/>
          <w:sz w:val="28"/>
        </w:rPr>
        <w:t xml:space="preserve">DAN ODPRTIH VRAT SLOVENSKEGA GOSPODARSTVA </w:t>
      </w:r>
    </w:p>
    <w:p w14:paraId="4150CD77" w14:textId="77777777" w:rsidR="00034A34" w:rsidRDefault="00034A34" w:rsidP="00E26C7F">
      <w:pPr>
        <w:jc w:val="center"/>
      </w:pPr>
    </w:p>
    <w:p w14:paraId="0A4732BE" w14:textId="28692228" w:rsidR="00E26C7F" w:rsidRDefault="00034A34" w:rsidP="00034A34">
      <w:pPr>
        <w:jc w:val="center"/>
      </w:pPr>
      <w:r>
        <w:rPr>
          <w:rFonts w:ascii="Helvetica" w:hAnsi="Helvetica" w:cs="Helvetica"/>
          <w:noProof/>
          <w:color w:val="58595B"/>
          <w:sz w:val="21"/>
          <w:szCs w:val="21"/>
          <w:lang w:eastAsia="sl-SI"/>
        </w:rPr>
        <w:drawing>
          <wp:inline distT="0" distB="0" distL="0" distR="0" wp14:anchorId="645025C8" wp14:editId="71C64DE8">
            <wp:extent cx="5482800" cy="1533600"/>
            <wp:effectExtent l="0" t="0" r="381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-odprtih-vrat-banner-majhen-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8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59B72" w14:textId="77777777" w:rsidR="00034A34" w:rsidRDefault="00034A34" w:rsidP="005533B2"/>
    <w:p w14:paraId="687259CB" w14:textId="77777777" w:rsidR="005533B2" w:rsidRDefault="005533B2" w:rsidP="005533B2">
      <w:r>
        <w:t>Dan odprtih vrat slovenskega gospodarstva</w:t>
      </w:r>
      <w:r w:rsidR="00E26C7F">
        <w:t xml:space="preserve"> bo letos potekal že četrtič. </w:t>
      </w:r>
      <w:r>
        <w:t xml:space="preserve"> </w:t>
      </w:r>
    </w:p>
    <w:p w14:paraId="05EBB87C" w14:textId="77777777" w:rsidR="005533B2" w:rsidRDefault="005533B2" w:rsidP="005533B2"/>
    <w:p w14:paraId="3F112A90" w14:textId="77777777" w:rsidR="005533B2" w:rsidRDefault="005533B2" w:rsidP="005533B2">
      <w:r w:rsidRPr="00F647D0">
        <w:rPr>
          <w:b/>
          <w:color w:val="0070C0"/>
        </w:rPr>
        <w:t>Kdaj?</w:t>
      </w:r>
      <w:r w:rsidRPr="00F647D0">
        <w:rPr>
          <w:color w:val="0070C0"/>
        </w:rPr>
        <w:t xml:space="preserve"> </w:t>
      </w:r>
      <w:r>
        <w:t>28. novembra ob 16.30</w:t>
      </w:r>
    </w:p>
    <w:p w14:paraId="109AB506" w14:textId="77777777" w:rsidR="005533B2" w:rsidRDefault="005533B2" w:rsidP="005533B2"/>
    <w:p w14:paraId="1A1F7170" w14:textId="77777777" w:rsidR="005533B2" w:rsidRDefault="005533B2" w:rsidP="005533B2">
      <w:r w:rsidRPr="00F647D0">
        <w:rPr>
          <w:b/>
          <w:color w:val="4472C4" w:themeColor="accent1"/>
        </w:rPr>
        <w:t>Kje?</w:t>
      </w:r>
      <w:r w:rsidRPr="00F647D0">
        <w:rPr>
          <w:color w:val="4472C4" w:themeColor="accent1"/>
        </w:rPr>
        <w:t xml:space="preserve"> </w:t>
      </w:r>
      <w:r>
        <w:t>Na več kot sto lokacijah po Sloveniji – seznam</w:t>
      </w:r>
      <w:r w:rsidR="00E26C7F">
        <w:t xml:space="preserve"> podjetij</w:t>
      </w:r>
      <w:r>
        <w:t xml:space="preserve"> </w:t>
      </w:r>
      <w:r w:rsidR="00E26C7F">
        <w:t>se nahaja</w:t>
      </w:r>
      <w:r>
        <w:t xml:space="preserve"> na </w:t>
      </w:r>
      <w:hyperlink r:id="rId5" w:history="1">
        <w:r>
          <w:rPr>
            <w:rStyle w:val="Hiperpovezava"/>
          </w:rPr>
          <w:t>www.odkrijsvojtalent.si</w:t>
        </w:r>
      </w:hyperlink>
      <w:r>
        <w:t>, kjer se lahko obiskovalci prijavijo individualno ali skupinsko.</w:t>
      </w:r>
    </w:p>
    <w:p w14:paraId="434F8963" w14:textId="77777777" w:rsidR="005533B2" w:rsidRDefault="005533B2" w:rsidP="005533B2">
      <w:pPr>
        <w:jc w:val="both"/>
      </w:pPr>
    </w:p>
    <w:p w14:paraId="5D56818A" w14:textId="77777777" w:rsidR="005533B2" w:rsidRDefault="005533B2" w:rsidP="00E26C7F">
      <w:pPr>
        <w:jc w:val="both"/>
      </w:pPr>
      <w:r>
        <w:t xml:space="preserve">Dan odprtih vrat slovenskega gospodarstva je dogodek, ko podjetja različnih panog in </w:t>
      </w:r>
      <w:r w:rsidR="00E26C7F">
        <w:t xml:space="preserve">iz </w:t>
      </w:r>
      <w:r>
        <w:t xml:space="preserve">različnih regij odprejo svoja vrata in obiskovalcem predstavijo različne poklice, delovne procese, naravo in pogoje dela v realnem okolju. </w:t>
      </w:r>
      <w:r w:rsidR="00E26C7F">
        <w:t xml:space="preserve">Že zgolj v </w:t>
      </w:r>
      <w:r>
        <w:t>enem podjetju lahko mladi in njihovi starši spoznajo različne poklice</w:t>
      </w:r>
      <w:r w:rsidR="00E26C7F">
        <w:t xml:space="preserve"> - </w:t>
      </w:r>
      <w:r>
        <w:t xml:space="preserve"> od tehničnih poklicev, do logistike, razvoja, nabave, prodaje, marketinga, računovodstva in financ in še veliko drugih. </w:t>
      </w:r>
    </w:p>
    <w:p w14:paraId="5AB47E85" w14:textId="77777777" w:rsidR="005533B2" w:rsidRDefault="005533B2" w:rsidP="00E26C7F">
      <w:pPr>
        <w:jc w:val="both"/>
      </w:pPr>
    </w:p>
    <w:p w14:paraId="5966AA07" w14:textId="77777777" w:rsidR="005533B2" w:rsidRDefault="00E26C7F" w:rsidP="00E26C7F">
      <w:pPr>
        <w:jc w:val="both"/>
      </w:pPr>
      <w:r>
        <w:t>Ta dan je namenjen</w:t>
      </w:r>
      <w:r w:rsidR="005533B2">
        <w:t xml:space="preserve"> spoznavanju perspektivnih poklicev v delovnem okolju, kjer se ti dejansko opravljajo. </w:t>
      </w:r>
      <w:r>
        <w:t xml:space="preserve">Obiskovalci si lahko ogledajo delovna mesta in se pogovorijo s strokovnjaki različnih poklicev. </w:t>
      </w:r>
      <w:r w:rsidR="005533B2">
        <w:t xml:space="preserve">S takšnim pristopom želimo </w:t>
      </w:r>
      <w:r>
        <w:t xml:space="preserve">v podjetjih </w:t>
      </w:r>
      <w:r w:rsidR="005533B2">
        <w:t>obiskovalcem ponuditi</w:t>
      </w:r>
      <w:r>
        <w:t xml:space="preserve"> vpogled v različne poklice, </w:t>
      </w:r>
      <w:r w:rsidR="005533B2">
        <w:t xml:space="preserve"> na način, da  mladi prepoznajo svoje poklicne interese in</w:t>
      </w:r>
      <w:r>
        <w:t xml:space="preserve"> svoje </w:t>
      </w:r>
      <w:r w:rsidR="005533B2">
        <w:t>potenciale.</w:t>
      </w:r>
    </w:p>
    <w:p w14:paraId="5295B618" w14:textId="77777777" w:rsidR="005533B2" w:rsidRDefault="005533B2" w:rsidP="00E26C7F">
      <w:pPr>
        <w:jc w:val="both"/>
      </w:pPr>
    </w:p>
    <w:p w14:paraId="5477919B" w14:textId="038D3013" w:rsidR="005533B2" w:rsidRDefault="005533B2" w:rsidP="00E26C7F">
      <w:pPr>
        <w:jc w:val="both"/>
      </w:pPr>
      <w:r>
        <w:t>Dan odprtih vrat slovenskega gospodarstva dopolnjuje raznolike aktivnosti na področju karierne orientacije, ki v šolah že potekajo.</w:t>
      </w:r>
      <w:r w:rsidR="00BE6E35">
        <w:t xml:space="preserve"> </w:t>
      </w:r>
      <w:r>
        <w:t xml:space="preserve">Podjetja želijo mladim omogočili čim več informacij, ki jih potrebujejo za lažje poklicno odločanje in izbiro nadaljnjega izobraževanja.  </w:t>
      </w:r>
    </w:p>
    <w:p w14:paraId="0A19CDD0" w14:textId="77777777" w:rsidR="005533B2" w:rsidRPr="00F647D0" w:rsidRDefault="005533B2" w:rsidP="00E26C7F">
      <w:pPr>
        <w:jc w:val="both"/>
        <w:rPr>
          <w:color w:val="0070C0"/>
        </w:rPr>
      </w:pPr>
    </w:p>
    <w:p w14:paraId="1AF96A9F" w14:textId="77777777" w:rsidR="005533B2" w:rsidRDefault="005533B2" w:rsidP="00E26C7F">
      <w:pPr>
        <w:jc w:val="both"/>
        <w:rPr>
          <w:b/>
        </w:rPr>
      </w:pPr>
      <w:r w:rsidRPr="00F647D0">
        <w:rPr>
          <w:b/>
          <w:color w:val="0070C0"/>
        </w:rPr>
        <w:t>Zakaj popoldne, ob 16.30?</w:t>
      </w:r>
    </w:p>
    <w:p w14:paraId="6D7C293B" w14:textId="77777777" w:rsidR="005533B2" w:rsidRDefault="005533B2" w:rsidP="00E26C7F">
      <w:pPr>
        <w:jc w:val="both"/>
      </w:pPr>
      <w:r w:rsidRPr="00E26C7F">
        <w:t xml:space="preserve">Prav zato, da se mladim pri ogledu podjetij </w:t>
      </w:r>
      <w:r w:rsidR="00E26C7F">
        <w:t xml:space="preserve">lahko </w:t>
      </w:r>
      <w:r w:rsidRPr="00E26C7F">
        <w:t xml:space="preserve">pridružijo tudi njihovi starši, ki igrajo zelo veliko vlogo pri kariernem odločanju svojih otrok. </w:t>
      </w:r>
      <w:r w:rsidR="00E26C7F" w:rsidRPr="00E26C7F">
        <w:t>In tudi starši potrebujemo več informacij, da b</w:t>
      </w:r>
      <w:r w:rsidR="00F647D0">
        <w:t>omo la</w:t>
      </w:r>
      <w:r w:rsidR="00E26C7F" w:rsidRPr="00E26C7F">
        <w:t xml:space="preserve">hko </w:t>
      </w:r>
      <w:r w:rsidR="00F647D0">
        <w:t xml:space="preserve">čim boljše </w:t>
      </w:r>
      <w:r w:rsidR="00E26C7F" w:rsidRPr="00E26C7F">
        <w:t>svetovali svojim otrokom</w:t>
      </w:r>
      <w:r w:rsidR="00E26C7F">
        <w:t>.</w:t>
      </w:r>
    </w:p>
    <w:p w14:paraId="4F46A39C" w14:textId="77777777" w:rsidR="00E26C7F" w:rsidRPr="00E26C7F" w:rsidRDefault="00E26C7F" w:rsidP="00E26C7F">
      <w:pPr>
        <w:jc w:val="both"/>
      </w:pPr>
    </w:p>
    <w:p w14:paraId="63FF7628" w14:textId="77777777" w:rsidR="005533B2" w:rsidRDefault="005533B2" w:rsidP="00E26C7F">
      <w:pPr>
        <w:jc w:val="both"/>
      </w:pPr>
      <w:r>
        <w:t xml:space="preserve">Gospodarska zbornica Slovenije bo posebej nagradila </w:t>
      </w:r>
      <w:r w:rsidR="00F647D0">
        <w:t>šolo in</w:t>
      </w:r>
      <w:r>
        <w:t xml:space="preserve"> svetovalnega delavca ali učitelja, ki bo motiviral največje število otrok za obisk v podjetjih</w:t>
      </w:r>
      <w:r w:rsidR="00F647D0">
        <w:t xml:space="preserve"> in se tudi udeležil obiska podjetja, kar bomo razbrali iz prijav. </w:t>
      </w:r>
    </w:p>
    <w:p w14:paraId="5A64B83E" w14:textId="77777777" w:rsidR="00F647D0" w:rsidRDefault="00F647D0" w:rsidP="00E26C7F">
      <w:pPr>
        <w:jc w:val="both"/>
      </w:pPr>
    </w:p>
    <w:p w14:paraId="64FD08F3" w14:textId="77777777" w:rsidR="005533B2" w:rsidRDefault="005533B2" w:rsidP="00F647D0">
      <w:pPr>
        <w:jc w:val="center"/>
      </w:pPr>
      <w:r>
        <w:t>Vljudno vabljeni k soustvarjanju Dneva odprtih vrat slovenskega gospodarstva – kreirajmo priložnost mladim danes za jutri – se vidimo 28.11.2019</w:t>
      </w:r>
      <w:r w:rsidR="00F647D0">
        <w:t xml:space="preserve"> v enem od podjetij</w:t>
      </w:r>
      <w:r>
        <w:t>!</w:t>
      </w:r>
    </w:p>
    <w:p w14:paraId="5A4D37BB" w14:textId="77777777" w:rsidR="00D109A7" w:rsidRDefault="00D109A7"/>
    <w:p w14:paraId="5F5FD886" w14:textId="77777777" w:rsidR="00F647D0" w:rsidRDefault="00F647D0" w:rsidP="00F647D0">
      <w:pPr>
        <w:jc w:val="center"/>
      </w:pPr>
      <w:r>
        <w:t xml:space="preserve">Dodatne informacije: </w:t>
      </w:r>
      <w:hyperlink r:id="rId6" w:history="1">
        <w:r w:rsidRPr="003B056C">
          <w:rPr>
            <w:rStyle w:val="Hiperpovezava"/>
          </w:rPr>
          <w:t>dijana.botonjic@gzs.si</w:t>
        </w:r>
      </w:hyperlink>
      <w:r>
        <w:t xml:space="preserve"> in </w:t>
      </w:r>
      <w:hyperlink r:id="rId7" w:history="1">
        <w:r w:rsidRPr="003B056C">
          <w:rPr>
            <w:rStyle w:val="Hiperpovezava"/>
          </w:rPr>
          <w:t>ana.lucka.pirnat@gzs.si</w:t>
        </w:r>
      </w:hyperlink>
    </w:p>
    <w:p w14:paraId="2815179E" w14:textId="77777777" w:rsidR="00F647D0" w:rsidRDefault="00F647D0"/>
    <w:sectPr w:rsidR="00F6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B2"/>
    <w:rsid w:val="00034A34"/>
    <w:rsid w:val="005533B2"/>
    <w:rsid w:val="00871DAC"/>
    <w:rsid w:val="00BE6E35"/>
    <w:rsid w:val="00D109A7"/>
    <w:rsid w:val="00E26C7F"/>
    <w:rsid w:val="00F647D0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9254"/>
  <w15:chartTrackingRefBased/>
  <w15:docId w15:val="{9F5D0588-82CA-42CF-B08A-40EE8940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33B2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533B2"/>
    <w:rPr>
      <w:color w:val="0563C1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647D0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4A3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a.lucka.pirnat@gz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jana.botonjic@gzs.si" TargetMode="External"/><Relationship Id="rId5" Type="http://schemas.openxmlformats.org/officeDocument/2006/relationships/hyperlink" Target="http://www.odkrijsvojtalent.si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Sever</dc:creator>
  <cp:keywords/>
  <dc:description/>
  <cp:lastModifiedBy>Administrator</cp:lastModifiedBy>
  <cp:revision>2</cp:revision>
  <dcterms:created xsi:type="dcterms:W3CDTF">2019-11-13T14:16:00Z</dcterms:created>
  <dcterms:modified xsi:type="dcterms:W3CDTF">2019-11-13T14:16:00Z</dcterms:modified>
</cp:coreProperties>
</file>